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5DA5A" w14:textId="77777777" w:rsidR="000219BD" w:rsidRPr="000219BD" w:rsidRDefault="000219BD" w:rsidP="00186C89">
      <w:pPr>
        <w:spacing w:line="264" w:lineRule="auto"/>
        <w:jc w:val="right"/>
      </w:pPr>
      <w:r w:rsidRPr="000219BD">
        <w:rPr>
          <w:b/>
          <w:bCs/>
        </w:rPr>
        <w:t>اسم المشروع:</w:t>
      </w:r>
      <w:r w:rsidRPr="000219BD">
        <w:t xml:space="preserve"> مشروع تعزيز صمود المجتمعات (THABAT) – التمويل الإضافي الأول (AF1)</w:t>
      </w:r>
      <w:r w:rsidRPr="000219BD">
        <w:br/>
      </w:r>
      <w:r w:rsidRPr="000219BD">
        <w:rPr>
          <w:b/>
          <w:bCs/>
        </w:rPr>
        <w:t>عنوان العقد:</w:t>
      </w:r>
      <w:r w:rsidRPr="000219BD">
        <w:t xml:space="preserve"> توريد وتسليم مواد المياه والإصحاح والنظافة غير الغذائية (WASH NFIs)</w:t>
      </w:r>
      <w:r w:rsidRPr="000219BD">
        <w:br/>
      </w:r>
      <w:r w:rsidRPr="000219BD">
        <w:rPr>
          <w:b/>
          <w:bCs/>
        </w:rPr>
        <w:t>الرقم المرجعي لطلب العطاءات (RFB):</w:t>
      </w:r>
      <w:r w:rsidRPr="000219BD">
        <w:t xml:space="preserve"> SD-MC-496791-GO-RFB</w:t>
      </w:r>
      <w:r w:rsidRPr="000219BD">
        <w:br/>
      </w:r>
      <w:r w:rsidRPr="000219BD">
        <w:rPr>
          <w:b/>
          <w:bCs/>
        </w:rPr>
        <w:t>الموضوع:</w:t>
      </w:r>
      <w:r w:rsidRPr="000219BD">
        <w:t xml:space="preserve"> توضيح المتطلبات الإلزامية للعطاء وإجراءات التقديم</w:t>
      </w:r>
    </w:p>
    <w:p w14:paraId="08669CC5" w14:textId="77777777" w:rsidR="000219BD" w:rsidRPr="000219BD" w:rsidRDefault="000219BD" w:rsidP="00186C89">
      <w:pPr>
        <w:spacing w:line="264" w:lineRule="auto"/>
        <w:jc w:val="right"/>
      </w:pPr>
      <w:r w:rsidRPr="000219BD">
        <w:rPr>
          <w:b/>
          <w:bCs/>
        </w:rPr>
        <w:t>السادة مقدمي العطاءات المحترمين،</w:t>
      </w:r>
    </w:p>
    <w:p w14:paraId="6398DE86" w14:textId="77777777" w:rsidR="000219BD" w:rsidRPr="000219BD" w:rsidRDefault="000219BD" w:rsidP="00186C89">
      <w:pPr>
        <w:spacing w:line="264" w:lineRule="auto"/>
        <w:jc w:val="right"/>
      </w:pPr>
      <w:r w:rsidRPr="000219BD">
        <w:t>تعزيزاً للوضوح ولضمان المنافسة العادلة والفعّالة، تود ميرسي كور تقديم مذكرة إرشادية مكتوبة ومختصرة لجميع مقدمي العطاءات المحتملين بشأن المتطلبات الرئيسية للعطاء والتقديم في إطار عملية الشراء هذه. والغرض من هذه الإرشادات هو تسليط الضوء على المتطلبات الأساسية المتعلقة بالأهلية والتأهيل والمستندات، ولفت الانتباه إلى الأسباب الشائعة التي قد تؤدي إلى اعتبار العطاء غير مستجيب، خاصة في مثل هذه المشتريات الخاصة بالسلع والتي يتم تنفيذها باستخدام وثيقة العطاء القياسية للبنك الدولي. ولا تُعد هذه الإحاطة تعديلاً لوثيقة العطاء بأي شكل من الأشكال، وعلى مقدمي العطاءات العلم بأن وثيقة العطاء تظل هي الوثيقة الحاكمة.</w:t>
      </w:r>
    </w:p>
    <w:p w14:paraId="7A9D93EB" w14:textId="77777777" w:rsidR="000219BD" w:rsidRPr="000219BD" w:rsidRDefault="000219BD" w:rsidP="00186C89">
      <w:pPr>
        <w:spacing w:line="264" w:lineRule="auto"/>
        <w:jc w:val="right"/>
      </w:pPr>
      <w:r w:rsidRPr="000219BD">
        <w:t>وعليه، يُرجى من مقدمي العطاءات مراعاة المتطلبات الإلزامية التالية الواردة في وثيقة العطاء:</w:t>
      </w:r>
    </w:p>
    <w:p w14:paraId="0A408507" w14:textId="77777777" w:rsidR="000219BD" w:rsidRPr="000219BD" w:rsidRDefault="000219BD" w:rsidP="00186C89">
      <w:pPr>
        <w:spacing w:line="264" w:lineRule="auto"/>
        <w:jc w:val="right"/>
      </w:pPr>
      <w:r w:rsidRPr="000219BD">
        <w:rPr>
          <w:b/>
          <w:bCs/>
        </w:rPr>
        <w:t>1.</w:t>
      </w:r>
      <w:r w:rsidRPr="000219BD">
        <w:t xml:space="preserve"> يجب على مقدمي العطاءات إكمال/تعبئة وتقديم </w:t>
      </w:r>
      <w:r w:rsidRPr="000219BD">
        <w:rPr>
          <w:b/>
          <w:bCs/>
        </w:rPr>
        <w:t>خطاب العطاء (Letter of Bid)</w:t>
      </w:r>
      <w:r w:rsidRPr="000219BD">
        <w:t xml:space="preserve"> وفقاً للنموذج المرفق بوثيقة العطاء (الصفحات 46–48)، وأن يتم توقيعه بواسطة الممثل المفوض.</w:t>
      </w:r>
    </w:p>
    <w:p w14:paraId="683C0B52" w14:textId="77777777" w:rsidR="000219BD" w:rsidRPr="000219BD" w:rsidRDefault="000219BD" w:rsidP="00186C89">
      <w:pPr>
        <w:spacing w:line="264" w:lineRule="auto"/>
        <w:jc w:val="right"/>
      </w:pPr>
      <w:r w:rsidRPr="000219BD">
        <w:rPr>
          <w:b/>
          <w:bCs/>
        </w:rPr>
        <w:t>2.</w:t>
      </w:r>
      <w:r w:rsidRPr="000219BD">
        <w:t xml:space="preserve"> يجب على مقدمي العطاءات تحديد الحد الأدنى لفترة سريان العطاء في البند </w:t>
      </w:r>
      <w:r w:rsidRPr="000219BD">
        <w:rPr>
          <w:b/>
          <w:bCs/>
        </w:rPr>
        <w:t>(h)</w:t>
      </w:r>
      <w:r w:rsidRPr="000219BD">
        <w:t xml:space="preserve"> من خطاب العطاء، وفقاً لمتطلبات صحيفة بيانات العطاء، </w:t>
      </w:r>
      <w:r w:rsidRPr="000219BD">
        <w:rPr>
          <w:b/>
          <w:bCs/>
        </w:rPr>
        <w:t>ITB 18.1</w:t>
      </w:r>
      <w:r w:rsidRPr="000219BD">
        <w:t>.</w:t>
      </w:r>
    </w:p>
    <w:p w14:paraId="628B4851" w14:textId="77777777" w:rsidR="000219BD" w:rsidRPr="000219BD" w:rsidRDefault="000219BD" w:rsidP="00186C89">
      <w:pPr>
        <w:spacing w:line="264" w:lineRule="auto"/>
        <w:jc w:val="right"/>
      </w:pPr>
      <w:r w:rsidRPr="000219BD">
        <w:rPr>
          <w:b/>
          <w:bCs/>
        </w:rPr>
        <w:t>3.</w:t>
      </w:r>
      <w:r w:rsidRPr="000219BD">
        <w:t xml:space="preserve"> يجب على مقدمي العطاءات إكمال وتقديم </w:t>
      </w:r>
      <w:r w:rsidRPr="000219BD">
        <w:rPr>
          <w:b/>
          <w:bCs/>
        </w:rPr>
        <w:t>إقرار ضمان العطاء (Bid Securing Declaration)</w:t>
      </w:r>
      <w:r w:rsidRPr="000219BD">
        <w:t xml:space="preserve"> موقعاً بواسطة الممثل المفوض (صفحة 57).</w:t>
      </w:r>
    </w:p>
    <w:p w14:paraId="14622B1D" w14:textId="77777777" w:rsidR="000219BD" w:rsidRPr="000219BD" w:rsidRDefault="000219BD" w:rsidP="00186C89">
      <w:pPr>
        <w:spacing w:line="264" w:lineRule="auto"/>
        <w:jc w:val="right"/>
      </w:pPr>
      <w:r w:rsidRPr="000219BD">
        <w:rPr>
          <w:b/>
          <w:bCs/>
        </w:rPr>
        <w:t>4.</w:t>
      </w:r>
      <w:r w:rsidRPr="000219BD">
        <w:t xml:space="preserve"> يجب على مقدمي العطاءات الاستجابة للمتطلبات الواردة في </w:t>
      </w:r>
      <w:r w:rsidRPr="000219BD">
        <w:rPr>
          <w:b/>
          <w:bCs/>
        </w:rPr>
        <w:t>القسم الثالث: معايير التأهيل (Qualification Criteria)، البند 3.1</w:t>
      </w:r>
      <w:r w:rsidRPr="000219BD">
        <w:t>، وتقديم المعلومات والمستندات المؤيدة المطلوبة، بما في ذلك ما يلي:</w:t>
      </w:r>
    </w:p>
    <w:p w14:paraId="151CA94A" w14:textId="77777777" w:rsidR="000219BD" w:rsidRPr="000219BD" w:rsidRDefault="000219BD" w:rsidP="00186C89">
      <w:pPr>
        <w:spacing w:line="264" w:lineRule="auto"/>
        <w:jc w:val="right"/>
      </w:pPr>
      <w:r w:rsidRPr="000219BD">
        <w:t>i. تقديم شهادة التسجيل المناسبة.</w:t>
      </w:r>
    </w:p>
    <w:p w14:paraId="079746BD" w14:textId="77777777" w:rsidR="000219BD" w:rsidRPr="000219BD" w:rsidRDefault="000219BD" w:rsidP="00186C89">
      <w:pPr>
        <w:spacing w:line="264" w:lineRule="auto"/>
        <w:jc w:val="right"/>
      </w:pPr>
      <w:r w:rsidRPr="000219BD">
        <w:t>ii. تقديم سجلات الخبرة المحددة في توريد سلع مماثلة أو ذات صلة، بما في ذلك التوريدات للمنظمات الدولية غير الحكومية أو وكالات الأمم المتحدة أو الجهات الأخرى ذات السمعة المعتبرة. ويجب دعم سجلات الخبرة بمراجع من العملاء السابقين/الحاليين، بما في ذلك بيانات الاتصال (الهاتف والبريد الإلكتروني) وأوامر الشراء/العقود ذات الصلة.</w:t>
      </w:r>
    </w:p>
    <w:p w14:paraId="518185BE" w14:textId="77777777" w:rsidR="000219BD" w:rsidRPr="000219BD" w:rsidRDefault="000219BD" w:rsidP="00186C89">
      <w:pPr>
        <w:spacing w:line="264" w:lineRule="auto"/>
        <w:jc w:val="right"/>
      </w:pPr>
      <w:r w:rsidRPr="000219BD">
        <w:t>iii. إثبات القدرة المالية من خلال تقديم كشف حساب بنكي أو قوائم مالية مدققة.</w:t>
      </w:r>
    </w:p>
    <w:p w14:paraId="70F4B5FE" w14:textId="77777777" w:rsidR="000219BD" w:rsidRPr="000219BD" w:rsidRDefault="000219BD" w:rsidP="00186C89">
      <w:pPr>
        <w:spacing w:line="264" w:lineRule="auto"/>
        <w:jc w:val="right"/>
      </w:pPr>
      <w:r w:rsidRPr="000219BD">
        <w:t>iv. الملف التعريفي للشركة (Company Profile).</w:t>
      </w:r>
    </w:p>
    <w:p w14:paraId="76F6C7A8" w14:textId="77777777" w:rsidR="000219BD" w:rsidRPr="000219BD" w:rsidRDefault="000219BD" w:rsidP="00186C89">
      <w:pPr>
        <w:spacing w:line="264" w:lineRule="auto"/>
        <w:jc w:val="right"/>
      </w:pPr>
      <w:r w:rsidRPr="000219BD">
        <w:t xml:space="preserve">v. نشرة بيانات المنتج أو المواصفات الفنية التي تثبت الالتزام بالمواصفات الفنية المطلوبة ومعيار </w:t>
      </w:r>
      <w:r w:rsidRPr="000219BD">
        <w:rPr>
          <w:b/>
          <w:bCs/>
        </w:rPr>
        <w:t>SPHERE</w:t>
      </w:r>
      <w:r w:rsidRPr="000219BD">
        <w:t>.</w:t>
      </w:r>
    </w:p>
    <w:p w14:paraId="745677EE" w14:textId="77777777" w:rsidR="000219BD" w:rsidRPr="000219BD" w:rsidRDefault="000219BD" w:rsidP="00186C89">
      <w:pPr>
        <w:spacing w:line="264" w:lineRule="auto"/>
        <w:jc w:val="right"/>
      </w:pPr>
      <w:r w:rsidRPr="000219BD">
        <w:rPr>
          <w:b/>
          <w:bCs/>
        </w:rPr>
        <w:t>5.</w:t>
      </w:r>
      <w:r w:rsidRPr="000219BD">
        <w:t xml:space="preserve"> يجب على مقدمي العطاءات استخدام النماذج المرفقة في </w:t>
      </w:r>
      <w:r w:rsidRPr="000219BD">
        <w:rPr>
          <w:b/>
          <w:bCs/>
        </w:rPr>
        <w:t>القسم الرابع: نماذج العطاء (Bidding Forms)</w:t>
      </w:r>
      <w:r w:rsidRPr="000219BD">
        <w:t xml:space="preserve"> من وثيقة العطاء، لتقديم/الإفصاح عن المستندات والمتطلبات المطلوبة.</w:t>
      </w:r>
    </w:p>
    <w:p w14:paraId="3443E810" w14:textId="77777777" w:rsidR="000219BD" w:rsidRPr="000219BD" w:rsidRDefault="000219BD" w:rsidP="00186C89">
      <w:pPr>
        <w:spacing w:line="264" w:lineRule="auto"/>
        <w:jc w:val="right"/>
      </w:pPr>
      <w:r w:rsidRPr="000219BD">
        <w:rPr>
          <w:b/>
          <w:bCs/>
        </w:rPr>
        <w:t>6. تقييم العطاء كحزمة واحدة (Package Evaluation):</w:t>
      </w:r>
      <w:r w:rsidRPr="000219BD">
        <w:t xml:space="preserve"> يُذكّر مقدمو العطاءات بأن العطاء سيتم تقييمه لجميع الأصناف </w:t>
      </w:r>
      <w:r w:rsidRPr="000219BD">
        <w:rPr>
          <w:b/>
          <w:bCs/>
        </w:rPr>
        <w:t>كحزمة واحدة</w:t>
      </w:r>
      <w:r w:rsidRPr="000219BD">
        <w:t xml:space="preserve">. وعليه، يجب على مقدمي العطاءات تقديم أسعار لـ </w:t>
      </w:r>
      <w:r w:rsidRPr="000219BD">
        <w:rPr>
          <w:b/>
          <w:bCs/>
        </w:rPr>
        <w:t>100% من الأصناف والكميات</w:t>
      </w:r>
      <w:r w:rsidRPr="000219BD">
        <w:t xml:space="preserve"> المحددة في وثيقة العطاء. ولن يتم النظر في العطاءات الجزئية.</w:t>
      </w:r>
    </w:p>
    <w:p w14:paraId="2C2A785E" w14:textId="77777777" w:rsidR="000219BD" w:rsidRPr="000219BD" w:rsidRDefault="000219BD" w:rsidP="00186C89">
      <w:pPr>
        <w:spacing w:line="264" w:lineRule="auto"/>
        <w:jc w:val="right"/>
      </w:pPr>
      <w:r w:rsidRPr="000219BD">
        <w:rPr>
          <w:b/>
          <w:bCs/>
        </w:rPr>
        <w:lastRenderedPageBreak/>
        <w:t>7. فحص العينات (Sample Testing):</w:t>
      </w:r>
      <w:r w:rsidRPr="000219BD">
        <w:t xml:space="preserve"> كجزء من عملية التقييم، سيُطلب من مقدم/مقدمي العطاءات المحتمل ترسيتهم تقديم عينات للفحص/الاختبار بواسطة ميرسي كور قبل الترسية. وسيتم تقييم العينات وفقاً للمواصفات الفنية ومتطلبات الجودة المحددة.</w:t>
      </w:r>
    </w:p>
    <w:p w14:paraId="74587DB8" w14:textId="77777777" w:rsidR="000219BD" w:rsidRPr="000219BD" w:rsidRDefault="000219BD" w:rsidP="00186C89">
      <w:pPr>
        <w:spacing w:line="264" w:lineRule="auto"/>
        <w:jc w:val="right"/>
      </w:pPr>
      <w:r w:rsidRPr="000219BD">
        <w:rPr>
          <w:b/>
          <w:bCs/>
        </w:rPr>
        <w:t>8.</w:t>
      </w:r>
      <w:r w:rsidRPr="000219BD">
        <w:t xml:space="preserve"> إكمال </w:t>
      </w:r>
      <w:r w:rsidRPr="000219BD">
        <w:rPr>
          <w:b/>
          <w:bCs/>
        </w:rPr>
        <w:t>جدول المتطلبات (Schedule of Requirements)</w:t>
      </w:r>
      <w:r w:rsidRPr="000219BD">
        <w:t xml:space="preserve"> – القسم السابع، صفحة 70، وبصفة خاصة </w:t>
      </w:r>
      <w:r w:rsidRPr="000219BD">
        <w:rPr>
          <w:b/>
          <w:bCs/>
        </w:rPr>
        <w:t>قائمة السلع وجدول التسليم (List of Goods and Delivery Schedule)</w:t>
      </w:r>
      <w:r w:rsidRPr="000219BD">
        <w:t>، مع توضيح تاريخ التسليم الذي يقدمه مقدم العطاء.</w:t>
      </w:r>
    </w:p>
    <w:p w14:paraId="01DBF84E" w14:textId="77777777" w:rsidR="000219BD" w:rsidRPr="000219BD" w:rsidRDefault="000219BD" w:rsidP="00186C89">
      <w:pPr>
        <w:spacing w:line="264" w:lineRule="auto"/>
        <w:jc w:val="right"/>
      </w:pPr>
      <w:r w:rsidRPr="000219BD">
        <w:rPr>
          <w:b/>
          <w:bCs/>
        </w:rPr>
        <w:t>9.</w:t>
      </w:r>
      <w:r w:rsidRPr="000219BD">
        <w:t xml:space="preserve"> إكمال </w:t>
      </w:r>
      <w:r w:rsidRPr="000219BD">
        <w:rPr>
          <w:b/>
          <w:bCs/>
        </w:rPr>
        <w:t>جدول الأسعار (Price Schedule)</w:t>
      </w:r>
      <w:r w:rsidRPr="000219BD">
        <w:t xml:space="preserve"> باستخدام النموذج المنطبق من النماذج المرفقة بوثيقة العطاء (الصفحات 53–56). وبدلاً من ذلك، يمكن لمقدمي العطاءات استخدام النموذج المبسط التالي:</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1"/>
        <w:gridCol w:w="6973"/>
        <w:gridCol w:w="557"/>
        <w:gridCol w:w="1349"/>
      </w:tblGrid>
      <w:tr w:rsidR="000219BD" w:rsidRPr="000219BD" w14:paraId="0EA7285C" w14:textId="77777777">
        <w:trPr>
          <w:tblHeader/>
          <w:tblCellSpacing w:w="15" w:type="dxa"/>
        </w:trPr>
        <w:tc>
          <w:tcPr>
            <w:tcW w:w="0" w:type="auto"/>
            <w:vAlign w:val="center"/>
            <w:hideMark/>
          </w:tcPr>
          <w:p w14:paraId="6ED17092" w14:textId="77777777" w:rsidR="000219BD" w:rsidRPr="000219BD" w:rsidRDefault="000219BD" w:rsidP="00186C89">
            <w:pPr>
              <w:spacing w:before="60" w:after="60" w:line="252" w:lineRule="auto"/>
              <w:jc w:val="right"/>
              <w:rPr>
                <w:b/>
                <w:bCs/>
              </w:rPr>
            </w:pPr>
            <w:r w:rsidRPr="000219BD">
              <w:rPr>
                <w:b/>
                <w:bCs/>
              </w:rPr>
              <w:t>الرقم</w:t>
            </w:r>
          </w:p>
        </w:tc>
        <w:tc>
          <w:tcPr>
            <w:tcW w:w="0" w:type="auto"/>
            <w:vAlign w:val="center"/>
            <w:hideMark/>
          </w:tcPr>
          <w:p w14:paraId="73D87FA2" w14:textId="77777777" w:rsidR="000219BD" w:rsidRPr="000219BD" w:rsidRDefault="000219BD" w:rsidP="00186C89">
            <w:pPr>
              <w:spacing w:before="60" w:after="60" w:line="252" w:lineRule="auto"/>
              <w:jc w:val="right"/>
              <w:rPr>
                <w:b/>
                <w:bCs/>
              </w:rPr>
            </w:pPr>
            <w:r w:rsidRPr="000219BD">
              <w:rPr>
                <w:b/>
                <w:bCs/>
              </w:rPr>
              <w:t>وصف الصنف</w:t>
            </w:r>
          </w:p>
        </w:tc>
        <w:tc>
          <w:tcPr>
            <w:tcW w:w="0" w:type="auto"/>
            <w:vAlign w:val="center"/>
            <w:hideMark/>
          </w:tcPr>
          <w:p w14:paraId="53A55EAA" w14:textId="77777777" w:rsidR="000219BD" w:rsidRPr="000219BD" w:rsidRDefault="000219BD" w:rsidP="00186C89">
            <w:pPr>
              <w:spacing w:before="60" w:after="60" w:line="252" w:lineRule="auto"/>
              <w:jc w:val="right"/>
              <w:rPr>
                <w:b/>
                <w:bCs/>
              </w:rPr>
            </w:pPr>
            <w:r w:rsidRPr="000219BD">
              <w:rPr>
                <w:b/>
                <w:bCs/>
              </w:rPr>
              <w:t>الكمية</w:t>
            </w:r>
          </w:p>
        </w:tc>
        <w:tc>
          <w:tcPr>
            <w:tcW w:w="0" w:type="auto"/>
            <w:vAlign w:val="center"/>
            <w:hideMark/>
          </w:tcPr>
          <w:p w14:paraId="0A2D807E" w14:textId="77777777" w:rsidR="000219BD" w:rsidRPr="000219BD" w:rsidRDefault="000219BD" w:rsidP="00186C89">
            <w:pPr>
              <w:spacing w:before="60" w:after="60" w:line="252" w:lineRule="auto"/>
              <w:jc w:val="right"/>
              <w:rPr>
                <w:b/>
                <w:bCs/>
              </w:rPr>
            </w:pPr>
            <w:r w:rsidRPr="000219BD">
              <w:rPr>
                <w:b/>
                <w:bCs/>
              </w:rPr>
              <w:t>الوحدة</w:t>
            </w:r>
          </w:p>
        </w:tc>
      </w:tr>
      <w:tr w:rsidR="000219BD" w:rsidRPr="000219BD" w14:paraId="7102468B" w14:textId="77777777">
        <w:trPr>
          <w:tblCellSpacing w:w="15" w:type="dxa"/>
        </w:trPr>
        <w:tc>
          <w:tcPr>
            <w:tcW w:w="0" w:type="auto"/>
            <w:vAlign w:val="center"/>
            <w:hideMark/>
          </w:tcPr>
          <w:p w14:paraId="3DC408F2" w14:textId="77777777" w:rsidR="000219BD" w:rsidRPr="000219BD" w:rsidRDefault="000219BD" w:rsidP="00186C89">
            <w:pPr>
              <w:spacing w:before="60" w:after="60" w:line="252" w:lineRule="auto"/>
              <w:jc w:val="right"/>
            </w:pPr>
            <w:r w:rsidRPr="000219BD">
              <w:t>1</w:t>
            </w:r>
          </w:p>
        </w:tc>
        <w:tc>
          <w:tcPr>
            <w:tcW w:w="0" w:type="auto"/>
            <w:vAlign w:val="center"/>
            <w:hideMark/>
          </w:tcPr>
          <w:p w14:paraId="2497F63F" w14:textId="77777777" w:rsidR="000219BD" w:rsidRPr="000219BD" w:rsidRDefault="000219BD" w:rsidP="00186C89">
            <w:pPr>
              <w:spacing w:before="60" w:after="60" w:line="252" w:lineRule="auto"/>
              <w:jc w:val="right"/>
            </w:pPr>
            <w:r w:rsidRPr="000219BD">
              <w:t>جركانات سعة 20 لتر بجودة عالية – تشمل 3 شعارات (Stars، MC، Stars Flags)</w:t>
            </w:r>
          </w:p>
        </w:tc>
        <w:tc>
          <w:tcPr>
            <w:tcW w:w="0" w:type="auto"/>
            <w:vAlign w:val="center"/>
            <w:hideMark/>
          </w:tcPr>
          <w:p w14:paraId="74CE898D" w14:textId="77777777" w:rsidR="000219BD" w:rsidRPr="000219BD" w:rsidRDefault="000219BD" w:rsidP="00186C89">
            <w:pPr>
              <w:spacing w:before="60" w:after="60" w:line="252" w:lineRule="auto"/>
              <w:jc w:val="right"/>
            </w:pPr>
            <w:r w:rsidRPr="000219BD">
              <w:t>1875</w:t>
            </w:r>
          </w:p>
        </w:tc>
        <w:tc>
          <w:tcPr>
            <w:tcW w:w="0" w:type="auto"/>
            <w:vAlign w:val="center"/>
            <w:hideMark/>
          </w:tcPr>
          <w:p w14:paraId="327FEF0B" w14:textId="77777777" w:rsidR="000219BD" w:rsidRPr="000219BD" w:rsidRDefault="000219BD" w:rsidP="00186C89">
            <w:pPr>
              <w:spacing w:before="60" w:after="60" w:line="252" w:lineRule="auto"/>
              <w:jc w:val="right"/>
            </w:pPr>
            <w:r w:rsidRPr="000219BD">
              <w:t>قطعة</w:t>
            </w:r>
          </w:p>
        </w:tc>
      </w:tr>
      <w:tr w:rsidR="000219BD" w:rsidRPr="000219BD" w14:paraId="6827FAC2" w14:textId="77777777">
        <w:trPr>
          <w:tblCellSpacing w:w="15" w:type="dxa"/>
        </w:trPr>
        <w:tc>
          <w:tcPr>
            <w:tcW w:w="0" w:type="auto"/>
            <w:vAlign w:val="center"/>
            <w:hideMark/>
          </w:tcPr>
          <w:p w14:paraId="7F59429F" w14:textId="77777777" w:rsidR="000219BD" w:rsidRPr="000219BD" w:rsidRDefault="000219BD" w:rsidP="00186C89">
            <w:pPr>
              <w:spacing w:before="60" w:after="60" w:line="252" w:lineRule="auto"/>
              <w:jc w:val="right"/>
            </w:pPr>
            <w:r w:rsidRPr="000219BD">
              <w:t>2</w:t>
            </w:r>
          </w:p>
        </w:tc>
        <w:tc>
          <w:tcPr>
            <w:tcW w:w="0" w:type="auto"/>
            <w:vAlign w:val="center"/>
            <w:hideMark/>
          </w:tcPr>
          <w:p w14:paraId="1E5DBEFB" w14:textId="77777777" w:rsidR="000219BD" w:rsidRPr="000219BD" w:rsidRDefault="000219BD" w:rsidP="00186C89">
            <w:pPr>
              <w:spacing w:before="60" w:after="60" w:line="252" w:lineRule="auto"/>
              <w:jc w:val="right"/>
            </w:pPr>
            <w:r w:rsidRPr="000219BD">
              <w:t>جرادل بلاستيكية سعة 12 لتر بجودة عالية – تشمل 3 شعارات (Stars، MC، Stars Flags)</w:t>
            </w:r>
          </w:p>
        </w:tc>
        <w:tc>
          <w:tcPr>
            <w:tcW w:w="0" w:type="auto"/>
            <w:vAlign w:val="center"/>
            <w:hideMark/>
          </w:tcPr>
          <w:p w14:paraId="0D746859" w14:textId="77777777" w:rsidR="000219BD" w:rsidRPr="000219BD" w:rsidRDefault="000219BD" w:rsidP="00186C89">
            <w:pPr>
              <w:spacing w:before="60" w:after="60" w:line="252" w:lineRule="auto"/>
              <w:jc w:val="right"/>
            </w:pPr>
            <w:r w:rsidRPr="000219BD">
              <w:t>1875</w:t>
            </w:r>
          </w:p>
        </w:tc>
        <w:tc>
          <w:tcPr>
            <w:tcW w:w="0" w:type="auto"/>
            <w:vAlign w:val="center"/>
            <w:hideMark/>
          </w:tcPr>
          <w:p w14:paraId="45D3C48C" w14:textId="77777777" w:rsidR="000219BD" w:rsidRPr="000219BD" w:rsidRDefault="000219BD" w:rsidP="00186C89">
            <w:pPr>
              <w:spacing w:before="60" w:after="60" w:line="252" w:lineRule="auto"/>
              <w:jc w:val="right"/>
            </w:pPr>
            <w:r w:rsidRPr="000219BD">
              <w:t>قطعة</w:t>
            </w:r>
          </w:p>
        </w:tc>
      </w:tr>
      <w:tr w:rsidR="000219BD" w:rsidRPr="000219BD" w14:paraId="732CDA1E" w14:textId="77777777">
        <w:trPr>
          <w:tblCellSpacing w:w="15" w:type="dxa"/>
        </w:trPr>
        <w:tc>
          <w:tcPr>
            <w:tcW w:w="0" w:type="auto"/>
            <w:vAlign w:val="center"/>
            <w:hideMark/>
          </w:tcPr>
          <w:p w14:paraId="60CBE4C1" w14:textId="77777777" w:rsidR="000219BD" w:rsidRPr="000219BD" w:rsidRDefault="000219BD" w:rsidP="00186C89">
            <w:pPr>
              <w:spacing w:before="60" w:after="60" w:line="252" w:lineRule="auto"/>
              <w:jc w:val="right"/>
            </w:pPr>
            <w:r w:rsidRPr="000219BD">
              <w:t>3</w:t>
            </w:r>
          </w:p>
        </w:tc>
        <w:tc>
          <w:tcPr>
            <w:tcW w:w="0" w:type="auto"/>
            <w:vAlign w:val="center"/>
            <w:hideMark/>
          </w:tcPr>
          <w:p w14:paraId="091398C2" w14:textId="77777777" w:rsidR="000219BD" w:rsidRPr="000219BD" w:rsidRDefault="000219BD" w:rsidP="00186C89">
            <w:pPr>
              <w:spacing w:before="60" w:after="60" w:line="252" w:lineRule="auto"/>
              <w:jc w:val="right"/>
            </w:pPr>
            <w:r w:rsidRPr="000219BD">
              <w:t>صابون غسيل 180 جم</w:t>
            </w:r>
          </w:p>
        </w:tc>
        <w:tc>
          <w:tcPr>
            <w:tcW w:w="0" w:type="auto"/>
            <w:vAlign w:val="center"/>
            <w:hideMark/>
          </w:tcPr>
          <w:p w14:paraId="4FD7F962" w14:textId="77777777" w:rsidR="000219BD" w:rsidRPr="000219BD" w:rsidRDefault="000219BD" w:rsidP="00186C89">
            <w:pPr>
              <w:spacing w:before="60" w:after="60" w:line="252" w:lineRule="auto"/>
              <w:jc w:val="right"/>
            </w:pPr>
            <w:r w:rsidRPr="000219BD">
              <w:t>282</w:t>
            </w:r>
          </w:p>
        </w:tc>
        <w:tc>
          <w:tcPr>
            <w:tcW w:w="0" w:type="auto"/>
            <w:vAlign w:val="center"/>
            <w:hideMark/>
          </w:tcPr>
          <w:p w14:paraId="2B86F334" w14:textId="77777777" w:rsidR="000219BD" w:rsidRPr="000219BD" w:rsidRDefault="000219BD" w:rsidP="00186C89">
            <w:pPr>
              <w:spacing w:before="60" w:after="60" w:line="252" w:lineRule="auto"/>
              <w:jc w:val="right"/>
            </w:pPr>
            <w:r w:rsidRPr="000219BD">
              <w:t>كرتونة (40 قطعة)</w:t>
            </w:r>
          </w:p>
        </w:tc>
      </w:tr>
      <w:tr w:rsidR="000219BD" w:rsidRPr="000219BD" w14:paraId="3C966A51" w14:textId="77777777">
        <w:trPr>
          <w:tblCellSpacing w:w="15" w:type="dxa"/>
        </w:trPr>
        <w:tc>
          <w:tcPr>
            <w:tcW w:w="0" w:type="auto"/>
            <w:vAlign w:val="center"/>
            <w:hideMark/>
          </w:tcPr>
          <w:p w14:paraId="1AB8B500" w14:textId="77777777" w:rsidR="000219BD" w:rsidRPr="000219BD" w:rsidRDefault="000219BD" w:rsidP="00186C89">
            <w:pPr>
              <w:spacing w:before="60" w:after="60" w:line="252" w:lineRule="auto"/>
              <w:jc w:val="right"/>
            </w:pPr>
            <w:r w:rsidRPr="000219BD">
              <w:t>4</w:t>
            </w:r>
          </w:p>
        </w:tc>
        <w:tc>
          <w:tcPr>
            <w:tcW w:w="0" w:type="auto"/>
            <w:vAlign w:val="center"/>
            <w:hideMark/>
          </w:tcPr>
          <w:p w14:paraId="3B047D78" w14:textId="77777777" w:rsidR="000219BD" w:rsidRPr="000219BD" w:rsidRDefault="000219BD" w:rsidP="00186C89">
            <w:pPr>
              <w:spacing w:before="60" w:after="60" w:line="252" w:lineRule="auto"/>
              <w:jc w:val="right"/>
            </w:pPr>
            <w:r w:rsidRPr="000219BD">
              <w:t>صابون مطهر (ديتول 165 جم أو لايف بوي 175 جم)</w:t>
            </w:r>
          </w:p>
        </w:tc>
        <w:tc>
          <w:tcPr>
            <w:tcW w:w="0" w:type="auto"/>
            <w:vAlign w:val="center"/>
            <w:hideMark/>
          </w:tcPr>
          <w:p w14:paraId="364E2E79" w14:textId="77777777" w:rsidR="000219BD" w:rsidRPr="000219BD" w:rsidRDefault="000219BD" w:rsidP="00186C89">
            <w:pPr>
              <w:spacing w:before="60" w:after="60" w:line="252" w:lineRule="auto"/>
              <w:jc w:val="right"/>
            </w:pPr>
            <w:r w:rsidRPr="000219BD">
              <w:t>1875</w:t>
            </w:r>
          </w:p>
        </w:tc>
        <w:tc>
          <w:tcPr>
            <w:tcW w:w="0" w:type="auto"/>
            <w:vAlign w:val="center"/>
            <w:hideMark/>
          </w:tcPr>
          <w:p w14:paraId="7059B58A" w14:textId="77777777" w:rsidR="000219BD" w:rsidRPr="000219BD" w:rsidRDefault="000219BD" w:rsidP="00186C89">
            <w:pPr>
              <w:spacing w:before="60" w:after="60" w:line="252" w:lineRule="auto"/>
              <w:jc w:val="right"/>
            </w:pPr>
            <w:r w:rsidRPr="000219BD">
              <w:t>قطعة</w:t>
            </w:r>
          </w:p>
        </w:tc>
      </w:tr>
      <w:tr w:rsidR="000219BD" w:rsidRPr="000219BD" w14:paraId="5AA180D2" w14:textId="77777777">
        <w:trPr>
          <w:tblCellSpacing w:w="15" w:type="dxa"/>
        </w:trPr>
        <w:tc>
          <w:tcPr>
            <w:tcW w:w="0" w:type="auto"/>
            <w:vAlign w:val="center"/>
            <w:hideMark/>
          </w:tcPr>
          <w:p w14:paraId="71797093" w14:textId="77777777" w:rsidR="000219BD" w:rsidRPr="000219BD" w:rsidRDefault="000219BD" w:rsidP="00186C89">
            <w:pPr>
              <w:spacing w:before="60" w:after="60" w:line="252" w:lineRule="auto"/>
              <w:jc w:val="right"/>
            </w:pPr>
            <w:r w:rsidRPr="000219BD">
              <w:t>5</w:t>
            </w:r>
          </w:p>
        </w:tc>
        <w:tc>
          <w:tcPr>
            <w:tcW w:w="0" w:type="auto"/>
            <w:vAlign w:val="center"/>
            <w:hideMark/>
          </w:tcPr>
          <w:p w14:paraId="5AE0BEB9" w14:textId="77777777" w:rsidR="000219BD" w:rsidRPr="000219BD" w:rsidRDefault="000219BD" w:rsidP="00186C89">
            <w:pPr>
              <w:spacing w:before="60" w:after="60" w:line="252" w:lineRule="auto"/>
              <w:jc w:val="right"/>
            </w:pPr>
            <w:r w:rsidRPr="000219BD">
              <w:t>فوط صحية نسائية للاستعمال مرة واحدة بجودة عالية</w:t>
            </w:r>
          </w:p>
        </w:tc>
        <w:tc>
          <w:tcPr>
            <w:tcW w:w="0" w:type="auto"/>
            <w:vAlign w:val="center"/>
            <w:hideMark/>
          </w:tcPr>
          <w:p w14:paraId="7B019AD7" w14:textId="77777777" w:rsidR="000219BD" w:rsidRPr="000219BD" w:rsidRDefault="000219BD" w:rsidP="00186C89">
            <w:pPr>
              <w:spacing w:before="60" w:after="60" w:line="252" w:lineRule="auto"/>
              <w:jc w:val="right"/>
            </w:pPr>
            <w:r w:rsidRPr="000219BD">
              <w:t>1875</w:t>
            </w:r>
          </w:p>
        </w:tc>
        <w:tc>
          <w:tcPr>
            <w:tcW w:w="0" w:type="auto"/>
            <w:vAlign w:val="center"/>
            <w:hideMark/>
          </w:tcPr>
          <w:p w14:paraId="079E2FEE" w14:textId="77777777" w:rsidR="000219BD" w:rsidRPr="000219BD" w:rsidRDefault="000219BD" w:rsidP="00186C89">
            <w:pPr>
              <w:spacing w:before="60" w:after="60" w:line="252" w:lineRule="auto"/>
              <w:jc w:val="right"/>
            </w:pPr>
            <w:r w:rsidRPr="000219BD">
              <w:t>عبوة</w:t>
            </w:r>
          </w:p>
        </w:tc>
      </w:tr>
      <w:tr w:rsidR="000219BD" w:rsidRPr="000219BD" w14:paraId="7D4BD770" w14:textId="77777777">
        <w:trPr>
          <w:tblCellSpacing w:w="15" w:type="dxa"/>
        </w:trPr>
        <w:tc>
          <w:tcPr>
            <w:tcW w:w="0" w:type="auto"/>
            <w:vAlign w:val="center"/>
            <w:hideMark/>
          </w:tcPr>
          <w:p w14:paraId="00D7DD72" w14:textId="77777777" w:rsidR="000219BD" w:rsidRPr="000219BD" w:rsidRDefault="000219BD" w:rsidP="00186C89">
            <w:pPr>
              <w:spacing w:before="60" w:after="60" w:line="252" w:lineRule="auto"/>
              <w:jc w:val="right"/>
            </w:pPr>
            <w:r w:rsidRPr="000219BD">
              <w:t>6</w:t>
            </w:r>
          </w:p>
        </w:tc>
        <w:tc>
          <w:tcPr>
            <w:tcW w:w="0" w:type="auto"/>
            <w:vAlign w:val="center"/>
            <w:hideMark/>
          </w:tcPr>
          <w:p w14:paraId="74571A21" w14:textId="77777777" w:rsidR="000219BD" w:rsidRPr="000219BD" w:rsidRDefault="000219BD" w:rsidP="00186C89">
            <w:pPr>
              <w:spacing w:before="60" w:after="60" w:line="252" w:lineRule="auto"/>
              <w:jc w:val="right"/>
            </w:pPr>
            <w:r w:rsidRPr="000219BD">
              <w:t>فرش أسنان بجودة عالية</w:t>
            </w:r>
          </w:p>
        </w:tc>
        <w:tc>
          <w:tcPr>
            <w:tcW w:w="0" w:type="auto"/>
            <w:vAlign w:val="center"/>
            <w:hideMark/>
          </w:tcPr>
          <w:p w14:paraId="4C925B46" w14:textId="77777777" w:rsidR="000219BD" w:rsidRPr="000219BD" w:rsidRDefault="000219BD" w:rsidP="00186C89">
            <w:pPr>
              <w:spacing w:before="60" w:after="60" w:line="252" w:lineRule="auto"/>
              <w:jc w:val="right"/>
            </w:pPr>
            <w:r w:rsidRPr="000219BD">
              <w:t>3750</w:t>
            </w:r>
          </w:p>
        </w:tc>
        <w:tc>
          <w:tcPr>
            <w:tcW w:w="0" w:type="auto"/>
            <w:vAlign w:val="center"/>
            <w:hideMark/>
          </w:tcPr>
          <w:p w14:paraId="25C47867" w14:textId="77777777" w:rsidR="000219BD" w:rsidRPr="000219BD" w:rsidRDefault="000219BD" w:rsidP="00186C89">
            <w:pPr>
              <w:spacing w:before="60" w:after="60" w:line="252" w:lineRule="auto"/>
              <w:jc w:val="right"/>
            </w:pPr>
            <w:r w:rsidRPr="000219BD">
              <w:t>قطعة</w:t>
            </w:r>
          </w:p>
        </w:tc>
      </w:tr>
      <w:tr w:rsidR="000219BD" w:rsidRPr="000219BD" w14:paraId="69DC0A90" w14:textId="77777777">
        <w:trPr>
          <w:tblCellSpacing w:w="15" w:type="dxa"/>
        </w:trPr>
        <w:tc>
          <w:tcPr>
            <w:tcW w:w="0" w:type="auto"/>
            <w:vAlign w:val="center"/>
            <w:hideMark/>
          </w:tcPr>
          <w:p w14:paraId="6194E397" w14:textId="77777777" w:rsidR="000219BD" w:rsidRPr="000219BD" w:rsidRDefault="000219BD" w:rsidP="00186C89">
            <w:pPr>
              <w:spacing w:before="60" w:after="60" w:line="252" w:lineRule="auto"/>
              <w:jc w:val="right"/>
            </w:pPr>
            <w:r w:rsidRPr="000219BD">
              <w:t>7</w:t>
            </w:r>
          </w:p>
        </w:tc>
        <w:tc>
          <w:tcPr>
            <w:tcW w:w="0" w:type="auto"/>
            <w:vAlign w:val="center"/>
            <w:hideMark/>
          </w:tcPr>
          <w:p w14:paraId="27EBF418" w14:textId="77777777" w:rsidR="000219BD" w:rsidRPr="000219BD" w:rsidRDefault="000219BD" w:rsidP="00186C89">
            <w:pPr>
              <w:spacing w:before="60" w:after="60" w:line="252" w:lineRule="auto"/>
              <w:jc w:val="right"/>
            </w:pPr>
            <w:r w:rsidRPr="000219BD">
              <w:t>معجون أسنان (حجم كبير) بجودة عالية</w:t>
            </w:r>
          </w:p>
        </w:tc>
        <w:tc>
          <w:tcPr>
            <w:tcW w:w="0" w:type="auto"/>
            <w:vAlign w:val="center"/>
            <w:hideMark/>
          </w:tcPr>
          <w:p w14:paraId="22000733" w14:textId="77777777" w:rsidR="000219BD" w:rsidRPr="000219BD" w:rsidRDefault="000219BD" w:rsidP="00186C89">
            <w:pPr>
              <w:spacing w:before="60" w:after="60" w:line="252" w:lineRule="auto"/>
              <w:jc w:val="right"/>
            </w:pPr>
            <w:r w:rsidRPr="000219BD">
              <w:t>1875</w:t>
            </w:r>
          </w:p>
        </w:tc>
        <w:tc>
          <w:tcPr>
            <w:tcW w:w="0" w:type="auto"/>
            <w:vAlign w:val="center"/>
            <w:hideMark/>
          </w:tcPr>
          <w:p w14:paraId="7620F821" w14:textId="77777777" w:rsidR="000219BD" w:rsidRPr="000219BD" w:rsidRDefault="000219BD" w:rsidP="00186C89">
            <w:pPr>
              <w:spacing w:before="60" w:after="60" w:line="252" w:lineRule="auto"/>
              <w:jc w:val="right"/>
            </w:pPr>
            <w:r w:rsidRPr="000219BD">
              <w:t>قطعة</w:t>
            </w:r>
          </w:p>
        </w:tc>
      </w:tr>
      <w:tr w:rsidR="000219BD" w:rsidRPr="000219BD" w14:paraId="3DDAAEE7" w14:textId="77777777">
        <w:trPr>
          <w:tblCellSpacing w:w="15" w:type="dxa"/>
        </w:trPr>
        <w:tc>
          <w:tcPr>
            <w:tcW w:w="0" w:type="auto"/>
            <w:vAlign w:val="center"/>
            <w:hideMark/>
          </w:tcPr>
          <w:p w14:paraId="398E2AD4" w14:textId="77777777" w:rsidR="000219BD" w:rsidRPr="000219BD" w:rsidRDefault="000219BD" w:rsidP="00186C89">
            <w:pPr>
              <w:spacing w:before="60" w:after="60" w:line="252" w:lineRule="auto"/>
              <w:jc w:val="right"/>
            </w:pPr>
            <w:r w:rsidRPr="000219BD">
              <w:t>8</w:t>
            </w:r>
          </w:p>
        </w:tc>
        <w:tc>
          <w:tcPr>
            <w:tcW w:w="0" w:type="auto"/>
            <w:vAlign w:val="center"/>
            <w:hideMark/>
          </w:tcPr>
          <w:p w14:paraId="1E0DCBCD" w14:textId="77777777" w:rsidR="000219BD" w:rsidRPr="000219BD" w:rsidRDefault="000219BD" w:rsidP="00186C89">
            <w:pPr>
              <w:spacing w:before="60" w:after="60" w:line="252" w:lineRule="auto"/>
              <w:jc w:val="right"/>
            </w:pPr>
            <w:r w:rsidRPr="000219BD">
              <w:t>قصافات أظافر بجودة عالية</w:t>
            </w:r>
          </w:p>
        </w:tc>
        <w:tc>
          <w:tcPr>
            <w:tcW w:w="0" w:type="auto"/>
            <w:vAlign w:val="center"/>
            <w:hideMark/>
          </w:tcPr>
          <w:p w14:paraId="12504793" w14:textId="77777777" w:rsidR="000219BD" w:rsidRPr="000219BD" w:rsidRDefault="000219BD" w:rsidP="00186C89">
            <w:pPr>
              <w:spacing w:before="60" w:after="60" w:line="252" w:lineRule="auto"/>
              <w:jc w:val="right"/>
            </w:pPr>
            <w:r w:rsidRPr="000219BD">
              <w:t>1875</w:t>
            </w:r>
          </w:p>
        </w:tc>
        <w:tc>
          <w:tcPr>
            <w:tcW w:w="0" w:type="auto"/>
            <w:vAlign w:val="center"/>
            <w:hideMark/>
          </w:tcPr>
          <w:p w14:paraId="2CD68C8C" w14:textId="77777777" w:rsidR="000219BD" w:rsidRPr="000219BD" w:rsidRDefault="000219BD" w:rsidP="00186C89">
            <w:pPr>
              <w:spacing w:before="60" w:after="60" w:line="252" w:lineRule="auto"/>
              <w:jc w:val="right"/>
            </w:pPr>
            <w:r w:rsidRPr="000219BD">
              <w:t>قطعة</w:t>
            </w:r>
          </w:p>
        </w:tc>
      </w:tr>
      <w:tr w:rsidR="000219BD" w:rsidRPr="000219BD" w14:paraId="7DA8B8F6" w14:textId="77777777">
        <w:trPr>
          <w:tblCellSpacing w:w="15" w:type="dxa"/>
        </w:trPr>
        <w:tc>
          <w:tcPr>
            <w:tcW w:w="0" w:type="auto"/>
            <w:vAlign w:val="center"/>
            <w:hideMark/>
          </w:tcPr>
          <w:p w14:paraId="097497CF" w14:textId="77777777" w:rsidR="000219BD" w:rsidRPr="000219BD" w:rsidRDefault="000219BD" w:rsidP="00186C89">
            <w:pPr>
              <w:spacing w:before="60" w:after="60" w:line="252" w:lineRule="auto"/>
              <w:jc w:val="right"/>
            </w:pPr>
            <w:r w:rsidRPr="000219BD">
              <w:t>9</w:t>
            </w:r>
          </w:p>
        </w:tc>
        <w:tc>
          <w:tcPr>
            <w:tcW w:w="0" w:type="auto"/>
            <w:vAlign w:val="center"/>
            <w:hideMark/>
          </w:tcPr>
          <w:p w14:paraId="58F0830A" w14:textId="77777777" w:rsidR="000219BD" w:rsidRPr="000219BD" w:rsidRDefault="000219BD" w:rsidP="00186C89">
            <w:pPr>
              <w:spacing w:before="60" w:after="60" w:line="252" w:lineRule="auto"/>
              <w:jc w:val="right"/>
            </w:pPr>
            <w:r w:rsidRPr="000219BD">
              <w:t>أمشاط متوسطة الحجم بجودة عالية</w:t>
            </w:r>
          </w:p>
        </w:tc>
        <w:tc>
          <w:tcPr>
            <w:tcW w:w="0" w:type="auto"/>
            <w:vAlign w:val="center"/>
            <w:hideMark/>
          </w:tcPr>
          <w:p w14:paraId="1DE0023B" w14:textId="77777777" w:rsidR="000219BD" w:rsidRPr="000219BD" w:rsidRDefault="000219BD" w:rsidP="00186C89">
            <w:pPr>
              <w:spacing w:before="60" w:after="60" w:line="252" w:lineRule="auto"/>
              <w:jc w:val="right"/>
            </w:pPr>
            <w:r w:rsidRPr="000219BD">
              <w:t>3750</w:t>
            </w:r>
          </w:p>
        </w:tc>
        <w:tc>
          <w:tcPr>
            <w:tcW w:w="0" w:type="auto"/>
            <w:vAlign w:val="center"/>
            <w:hideMark/>
          </w:tcPr>
          <w:p w14:paraId="35C264FB" w14:textId="77777777" w:rsidR="000219BD" w:rsidRPr="000219BD" w:rsidRDefault="000219BD" w:rsidP="00186C89">
            <w:pPr>
              <w:spacing w:before="60" w:after="60" w:line="252" w:lineRule="auto"/>
              <w:jc w:val="right"/>
            </w:pPr>
            <w:r w:rsidRPr="000219BD">
              <w:t>قطعة</w:t>
            </w:r>
          </w:p>
        </w:tc>
      </w:tr>
      <w:tr w:rsidR="000219BD" w:rsidRPr="000219BD" w14:paraId="06D3A550" w14:textId="77777777">
        <w:trPr>
          <w:tblCellSpacing w:w="15" w:type="dxa"/>
        </w:trPr>
        <w:tc>
          <w:tcPr>
            <w:tcW w:w="0" w:type="auto"/>
            <w:vAlign w:val="center"/>
            <w:hideMark/>
          </w:tcPr>
          <w:p w14:paraId="4CCCB605" w14:textId="77777777" w:rsidR="000219BD" w:rsidRPr="000219BD" w:rsidRDefault="000219BD" w:rsidP="00186C89">
            <w:pPr>
              <w:spacing w:before="60" w:after="60" w:line="252" w:lineRule="auto"/>
              <w:jc w:val="right"/>
            </w:pPr>
            <w:r w:rsidRPr="000219BD">
              <w:t>10</w:t>
            </w:r>
          </w:p>
        </w:tc>
        <w:tc>
          <w:tcPr>
            <w:tcW w:w="0" w:type="auto"/>
            <w:vAlign w:val="center"/>
            <w:hideMark/>
          </w:tcPr>
          <w:p w14:paraId="646FB302" w14:textId="77777777" w:rsidR="000219BD" w:rsidRPr="000219BD" w:rsidRDefault="000219BD" w:rsidP="00186C89">
            <w:pPr>
              <w:spacing w:before="60" w:after="60" w:line="252" w:lineRule="auto"/>
              <w:jc w:val="right"/>
            </w:pPr>
            <w:r w:rsidRPr="000219BD">
              <w:t>طشت غسيل ملابس (حجم متوسط) – سعة 45 لتر بجودة عالية</w:t>
            </w:r>
          </w:p>
        </w:tc>
        <w:tc>
          <w:tcPr>
            <w:tcW w:w="0" w:type="auto"/>
            <w:vAlign w:val="center"/>
            <w:hideMark/>
          </w:tcPr>
          <w:p w14:paraId="2C3341B9" w14:textId="77777777" w:rsidR="000219BD" w:rsidRPr="000219BD" w:rsidRDefault="000219BD" w:rsidP="00186C89">
            <w:pPr>
              <w:spacing w:before="60" w:after="60" w:line="252" w:lineRule="auto"/>
              <w:jc w:val="right"/>
            </w:pPr>
            <w:r w:rsidRPr="000219BD">
              <w:t>1875</w:t>
            </w:r>
          </w:p>
        </w:tc>
        <w:tc>
          <w:tcPr>
            <w:tcW w:w="0" w:type="auto"/>
            <w:vAlign w:val="center"/>
            <w:hideMark/>
          </w:tcPr>
          <w:p w14:paraId="456D228F" w14:textId="77777777" w:rsidR="000219BD" w:rsidRPr="000219BD" w:rsidRDefault="000219BD" w:rsidP="00186C89">
            <w:pPr>
              <w:spacing w:before="60" w:after="60" w:line="252" w:lineRule="auto"/>
              <w:jc w:val="right"/>
            </w:pPr>
            <w:r w:rsidRPr="000219BD">
              <w:t>قطعة</w:t>
            </w:r>
          </w:p>
        </w:tc>
      </w:tr>
      <w:tr w:rsidR="000219BD" w:rsidRPr="000219BD" w14:paraId="27E329D5" w14:textId="77777777">
        <w:trPr>
          <w:tblCellSpacing w:w="15" w:type="dxa"/>
        </w:trPr>
        <w:tc>
          <w:tcPr>
            <w:tcW w:w="0" w:type="auto"/>
            <w:vAlign w:val="center"/>
            <w:hideMark/>
          </w:tcPr>
          <w:p w14:paraId="0079ADFB" w14:textId="77777777" w:rsidR="000219BD" w:rsidRPr="000219BD" w:rsidRDefault="000219BD" w:rsidP="00186C89">
            <w:pPr>
              <w:spacing w:before="60" w:after="60" w:line="252" w:lineRule="auto"/>
              <w:jc w:val="right"/>
            </w:pPr>
            <w:r w:rsidRPr="000219BD">
              <w:t>11</w:t>
            </w:r>
          </w:p>
        </w:tc>
        <w:tc>
          <w:tcPr>
            <w:tcW w:w="0" w:type="auto"/>
            <w:vAlign w:val="center"/>
            <w:hideMark/>
          </w:tcPr>
          <w:p w14:paraId="57142756" w14:textId="77777777" w:rsidR="000219BD" w:rsidRPr="000219BD" w:rsidRDefault="000219BD" w:rsidP="00186C89">
            <w:pPr>
              <w:spacing w:before="60" w:after="60" w:line="252" w:lineRule="auto"/>
              <w:jc w:val="right"/>
            </w:pPr>
            <w:r w:rsidRPr="000219BD">
              <w:t>ملابس داخلية نسائية (XL، 2XL، 3XL) بجودة عالية</w:t>
            </w:r>
          </w:p>
        </w:tc>
        <w:tc>
          <w:tcPr>
            <w:tcW w:w="0" w:type="auto"/>
            <w:vAlign w:val="center"/>
            <w:hideMark/>
          </w:tcPr>
          <w:p w14:paraId="3B35EE14" w14:textId="77777777" w:rsidR="000219BD" w:rsidRPr="000219BD" w:rsidRDefault="000219BD" w:rsidP="00186C89">
            <w:pPr>
              <w:spacing w:before="60" w:after="60" w:line="252" w:lineRule="auto"/>
              <w:jc w:val="right"/>
            </w:pPr>
            <w:r w:rsidRPr="000219BD">
              <w:t>5625</w:t>
            </w:r>
          </w:p>
        </w:tc>
        <w:tc>
          <w:tcPr>
            <w:tcW w:w="0" w:type="auto"/>
            <w:vAlign w:val="center"/>
            <w:hideMark/>
          </w:tcPr>
          <w:p w14:paraId="1EFB406C" w14:textId="77777777" w:rsidR="000219BD" w:rsidRPr="000219BD" w:rsidRDefault="000219BD" w:rsidP="00186C89">
            <w:pPr>
              <w:spacing w:before="60" w:after="60" w:line="252" w:lineRule="auto"/>
              <w:jc w:val="right"/>
            </w:pPr>
            <w:r w:rsidRPr="000219BD">
              <w:t>قطعة</w:t>
            </w:r>
          </w:p>
        </w:tc>
      </w:tr>
      <w:tr w:rsidR="000219BD" w:rsidRPr="000219BD" w14:paraId="43C793C2" w14:textId="77777777">
        <w:trPr>
          <w:tblCellSpacing w:w="15" w:type="dxa"/>
        </w:trPr>
        <w:tc>
          <w:tcPr>
            <w:tcW w:w="0" w:type="auto"/>
            <w:vAlign w:val="center"/>
            <w:hideMark/>
          </w:tcPr>
          <w:p w14:paraId="50C88581" w14:textId="77777777" w:rsidR="000219BD" w:rsidRPr="000219BD" w:rsidRDefault="000219BD" w:rsidP="00186C89">
            <w:pPr>
              <w:spacing w:before="60" w:after="60" w:line="252" w:lineRule="auto"/>
              <w:jc w:val="right"/>
            </w:pPr>
            <w:r w:rsidRPr="000219BD">
              <w:t>12</w:t>
            </w:r>
          </w:p>
        </w:tc>
        <w:tc>
          <w:tcPr>
            <w:tcW w:w="0" w:type="auto"/>
            <w:vAlign w:val="center"/>
            <w:hideMark/>
          </w:tcPr>
          <w:p w14:paraId="37B67763" w14:textId="77777777" w:rsidR="000219BD" w:rsidRPr="000219BD" w:rsidRDefault="000219BD" w:rsidP="00186C89">
            <w:pPr>
              <w:spacing w:before="60" w:after="60" w:line="252" w:lineRule="auto"/>
              <w:jc w:val="right"/>
            </w:pPr>
            <w:r w:rsidRPr="000219BD">
              <w:t>نونية أطفال (Child Potty)</w:t>
            </w:r>
          </w:p>
        </w:tc>
        <w:tc>
          <w:tcPr>
            <w:tcW w:w="0" w:type="auto"/>
            <w:vAlign w:val="center"/>
            <w:hideMark/>
          </w:tcPr>
          <w:p w14:paraId="6E0EDC6A" w14:textId="77777777" w:rsidR="000219BD" w:rsidRPr="000219BD" w:rsidRDefault="000219BD" w:rsidP="00186C89">
            <w:pPr>
              <w:spacing w:before="60" w:after="60" w:line="252" w:lineRule="auto"/>
              <w:jc w:val="right"/>
            </w:pPr>
            <w:r w:rsidRPr="000219BD">
              <w:t>1875</w:t>
            </w:r>
          </w:p>
        </w:tc>
        <w:tc>
          <w:tcPr>
            <w:tcW w:w="0" w:type="auto"/>
            <w:vAlign w:val="center"/>
            <w:hideMark/>
          </w:tcPr>
          <w:p w14:paraId="4B2ACB57" w14:textId="77777777" w:rsidR="000219BD" w:rsidRPr="000219BD" w:rsidRDefault="000219BD" w:rsidP="00186C89">
            <w:pPr>
              <w:spacing w:before="60" w:after="60" w:line="252" w:lineRule="auto"/>
              <w:jc w:val="right"/>
            </w:pPr>
            <w:r w:rsidRPr="000219BD">
              <w:t>قطعة</w:t>
            </w:r>
          </w:p>
        </w:tc>
      </w:tr>
      <w:tr w:rsidR="000219BD" w:rsidRPr="000219BD" w14:paraId="25A9D6E2" w14:textId="77777777">
        <w:trPr>
          <w:tblCellSpacing w:w="15" w:type="dxa"/>
        </w:trPr>
        <w:tc>
          <w:tcPr>
            <w:tcW w:w="0" w:type="auto"/>
            <w:vAlign w:val="center"/>
            <w:hideMark/>
          </w:tcPr>
          <w:p w14:paraId="5A7C5A6F" w14:textId="77777777" w:rsidR="000219BD" w:rsidRPr="000219BD" w:rsidRDefault="000219BD" w:rsidP="00186C89">
            <w:pPr>
              <w:spacing w:before="60" w:after="60" w:line="252" w:lineRule="auto"/>
              <w:jc w:val="right"/>
            </w:pPr>
            <w:r w:rsidRPr="000219BD">
              <w:t>13</w:t>
            </w:r>
          </w:p>
        </w:tc>
        <w:tc>
          <w:tcPr>
            <w:tcW w:w="0" w:type="auto"/>
            <w:vAlign w:val="center"/>
            <w:hideMark/>
          </w:tcPr>
          <w:p w14:paraId="6FA62FCF" w14:textId="77777777" w:rsidR="000219BD" w:rsidRPr="000219BD" w:rsidRDefault="000219BD" w:rsidP="00186C89">
            <w:pPr>
              <w:spacing w:before="60" w:after="60" w:line="252" w:lineRule="auto"/>
              <w:jc w:val="right"/>
            </w:pPr>
            <w:r w:rsidRPr="000219BD">
              <w:t>كشاف يعمل بالطاقة الشمسية</w:t>
            </w:r>
          </w:p>
        </w:tc>
        <w:tc>
          <w:tcPr>
            <w:tcW w:w="0" w:type="auto"/>
            <w:vAlign w:val="center"/>
            <w:hideMark/>
          </w:tcPr>
          <w:p w14:paraId="55851015" w14:textId="77777777" w:rsidR="000219BD" w:rsidRPr="000219BD" w:rsidRDefault="000219BD" w:rsidP="00186C89">
            <w:pPr>
              <w:spacing w:before="60" w:after="60" w:line="252" w:lineRule="auto"/>
              <w:jc w:val="right"/>
            </w:pPr>
            <w:r w:rsidRPr="000219BD">
              <w:t>1875</w:t>
            </w:r>
          </w:p>
        </w:tc>
        <w:tc>
          <w:tcPr>
            <w:tcW w:w="0" w:type="auto"/>
            <w:vAlign w:val="center"/>
            <w:hideMark/>
          </w:tcPr>
          <w:p w14:paraId="6CC6E771" w14:textId="77777777" w:rsidR="000219BD" w:rsidRPr="000219BD" w:rsidRDefault="000219BD" w:rsidP="00186C89">
            <w:pPr>
              <w:spacing w:before="60" w:after="60" w:line="252" w:lineRule="auto"/>
              <w:jc w:val="right"/>
            </w:pPr>
            <w:r w:rsidRPr="000219BD">
              <w:t>قطعة</w:t>
            </w:r>
          </w:p>
        </w:tc>
      </w:tr>
      <w:tr w:rsidR="000219BD" w:rsidRPr="000219BD" w14:paraId="00E57F10" w14:textId="77777777">
        <w:trPr>
          <w:tblCellSpacing w:w="15" w:type="dxa"/>
        </w:trPr>
        <w:tc>
          <w:tcPr>
            <w:tcW w:w="0" w:type="auto"/>
            <w:vAlign w:val="center"/>
            <w:hideMark/>
          </w:tcPr>
          <w:p w14:paraId="7FA56740" w14:textId="77777777" w:rsidR="000219BD" w:rsidRPr="000219BD" w:rsidRDefault="000219BD" w:rsidP="00186C89">
            <w:pPr>
              <w:spacing w:before="60" w:after="60" w:line="252" w:lineRule="auto"/>
              <w:jc w:val="right"/>
            </w:pPr>
            <w:r w:rsidRPr="000219BD">
              <w:t>14</w:t>
            </w:r>
          </w:p>
        </w:tc>
        <w:tc>
          <w:tcPr>
            <w:tcW w:w="0" w:type="auto"/>
            <w:vAlign w:val="center"/>
            <w:hideMark/>
          </w:tcPr>
          <w:p w14:paraId="07770993" w14:textId="77777777" w:rsidR="000219BD" w:rsidRPr="000219BD" w:rsidRDefault="000219BD" w:rsidP="00186C89">
            <w:pPr>
              <w:spacing w:before="60" w:after="60" w:line="252" w:lineRule="auto"/>
              <w:jc w:val="right"/>
            </w:pPr>
            <w:r w:rsidRPr="000219BD">
              <w:t>أكياس قماش بمقبض (حجم متوسط) تحمل شعارات ميرسي كور والجهة المانحة (Stars، MC، Stars Flags)</w:t>
            </w:r>
          </w:p>
        </w:tc>
        <w:tc>
          <w:tcPr>
            <w:tcW w:w="0" w:type="auto"/>
            <w:vAlign w:val="center"/>
            <w:hideMark/>
          </w:tcPr>
          <w:p w14:paraId="7CB701AC" w14:textId="77777777" w:rsidR="000219BD" w:rsidRPr="000219BD" w:rsidRDefault="000219BD" w:rsidP="00186C89">
            <w:pPr>
              <w:spacing w:before="60" w:after="60" w:line="252" w:lineRule="auto"/>
              <w:jc w:val="right"/>
            </w:pPr>
            <w:r w:rsidRPr="000219BD">
              <w:t>1875</w:t>
            </w:r>
          </w:p>
        </w:tc>
        <w:tc>
          <w:tcPr>
            <w:tcW w:w="0" w:type="auto"/>
            <w:vAlign w:val="center"/>
            <w:hideMark/>
          </w:tcPr>
          <w:p w14:paraId="13C8294F" w14:textId="77777777" w:rsidR="000219BD" w:rsidRPr="000219BD" w:rsidRDefault="000219BD" w:rsidP="00186C89">
            <w:pPr>
              <w:spacing w:before="60" w:after="60" w:line="252" w:lineRule="auto"/>
              <w:jc w:val="right"/>
            </w:pPr>
            <w:r w:rsidRPr="000219BD">
              <w:t>قطعة</w:t>
            </w:r>
          </w:p>
        </w:tc>
      </w:tr>
    </w:tbl>
    <w:p w14:paraId="7F484799" w14:textId="77777777" w:rsidR="000219BD" w:rsidRPr="000219BD" w:rsidRDefault="000219BD" w:rsidP="000219BD">
      <w:pPr>
        <w:jc w:val="right"/>
      </w:pPr>
      <w:r w:rsidRPr="000219BD">
        <w:rPr>
          <w:b/>
          <w:bCs/>
        </w:rPr>
        <w:t>يجب أن تشمل الأسعار جميع الضرائب والرسوم والجبايات المطبقة، بما في ذلك ضريبة القيمة المضافة (VAT) حيثما تنطبق، بالإضافة إلى تكاليف النقل وجميع التكاليف الأخرى اللازمة لتسليم السلع إلى موقع التسليم النهائي المحدد.</w:t>
      </w:r>
    </w:p>
    <w:p w14:paraId="329BF4F4" w14:textId="5554A66D" w:rsidR="00A7261E" w:rsidRDefault="00A7261E" w:rsidP="000219BD">
      <w:pPr>
        <w:jc w:val="right"/>
      </w:pPr>
      <w:r w:rsidRPr="00A7261E">
        <w:rPr>
          <w:b/>
          <w:bCs/>
        </w:rPr>
        <w:t>10. تقديم العطاء:</w:t>
      </w:r>
      <w:r w:rsidRPr="00A7261E">
        <w:br/>
        <w:t xml:space="preserve">يجب على مقدمي العطاءات إرفاق جميع المستندات والأدلة المطلوبة، بما في ذلك التوكيل أو التفويض للشخص الموقّع </w:t>
      </w:r>
      <w:r w:rsidRPr="00A7261E">
        <w:lastRenderedPageBreak/>
        <w:t xml:space="preserve">على العطاء، وذلك وفقاً للبند ITB 20.3 من بيانات العطاء. </w:t>
      </w:r>
      <w:r w:rsidRPr="00A7261E">
        <w:rPr>
          <w:b/>
          <w:bCs/>
        </w:rPr>
        <w:t>يجب تقديم العطاءات ورقياً (نسخة مطبوعة) في مظاريف مختومة، وتسليمها باليد إلى العنوان المحدد في وثيقة العطاء، في موعد أقصاه الموعد النهائي المحدد لتقديم العطاءات. لن يُسمح بتقديم العطاءات إلكترونياً</w:t>
      </w:r>
    </w:p>
    <w:p w14:paraId="12CD0615" w14:textId="77777777" w:rsidR="000219BD" w:rsidRPr="000219BD" w:rsidRDefault="000219BD" w:rsidP="000219BD">
      <w:pPr>
        <w:jc w:val="right"/>
      </w:pPr>
      <w:r w:rsidRPr="000219BD">
        <w:rPr>
          <w:b/>
          <w:bCs/>
        </w:rPr>
        <w:t>ملاحظة:</w:t>
      </w:r>
      <w:r w:rsidRPr="000219BD">
        <w:t xml:space="preserve"> يُذكّر مقدمو العطاءات بأن عدم الالتزام بالمتطلبات الإلزامية أعلاه قد يؤدي إلى اعتبار العطاء </w:t>
      </w:r>
      <w:r w:rsidRPr="000219BD">
        <w:rPr>
          <w:b/>
          <w:bCs/>
        </w:rPr>
        <w:t>غير مستجيب (Non-responsive)</w:t>
      </w:r>
      <w:r w:rsidRPr="000219BD">
        <w:t>.</w:t>
      </w:r>
    </w:p>
    <w:p w14:paraId="5E6F139E" w14:textId="77777777" w:rsidR="000219BD" w:rsidRPr="000219BD" w:rsidRDefault="000219BD" w:rsidP="000219BD">
      <w:pPr>
        <w:jc w:val="right"/>
      </w:pPr>
      <w:r w:rsidRPr="000219BD">
        <w:rPr>
          <w:b/>
          <w:bCs/>
        </w:rPr>
        <w:t>ملاحظة إضافية مهمة:</w:t>
      </w:r>
    </w:p>
    <w:p w14:paraId="665072E2" w14:textId="77777777" w:rsidR="000219BD" w:rsidRPr="000219BD" w:rsidRDefault="000219BD" w:rsidP="000219BD">
      <w:pPr>
        <w:jc w:val="right"/>
      </w:pPr>
      <w:r w:rsidRPr="000219BD">
        <w:t xml:space="preserve">تُقر الجهة المتعاقدة بأن مقدمي العطاءات قد يحتاجون إلى مزيد من التوضيح الفني أو الإجرائي. ويرجى العلم بأنه يمكن عقد جلسة إحاطة افتراضية لمناقشة هذه الملاحظات والرد على الاستفسارات المحددة المتعلقة بتقديم العطاء، شريطة استلام طلب رسمي من أي من مقدمي العطاءات المحتملين في موعد لا يتجاوز </w:t>
      </w:r>
      <w:r w:rsidRPr="000219BD">
        <w:rPr>
          <w:b/>
          <w:bCs/>
        </w:rPr>
        <w:t>خمسة (5) أيام تقويمية قبل الموعد النهائي لتقديم العطاءات</w:t>
      </w:r>
      <w:r w:rsidRPr="000219BD">
        <w:t>. وعند استلام طلب في الوقت المحدد، ستقوم الجهة المتعاقدة بتنسيق التاريخ والوقت وتوفير رابط افتراضي لجميع الأطراف المسجلة لضمان المساواة في الحصول على المعلومات.</w:t>
      </w:r>
    </w:p>
    <w:p w14:paraId="375423D1" w14:textId="77777777" w:rsidR="000219BD" w:rsidRPr="000219BD" w:rsidRDefault="000219BD" w:rsidP="000219BD">
      <w:pPr>
        <w:jc w:val="right"/>
      </w:pPr>
      <w:r w:rsidRPr="000219BD">
        <w:rPr>
          <w:b/>
          <w:bCs/>
        </w:rPr>
        <w:t>ملاحظة ختامية:</w:t>
      </w:r>
      <w:r w:rsidRPr="000219BD">
        <w:t xml:space="preserve"> يمكن إصدار هذه الإحاطة أيضاً بصورة منفصلة باللغة العربية لتسهيل الفهم. ومع ذلك، يجب تقديم </w:t>
      </w:r>
      <w:r w:rsidRPr="000219BD">
        <w:rPr>
          <w:b/>
          <w:bCs/>
        </w:rPr>
        <w:t>العطاء وجميع المراسلات باللغة الإنجليزية</w:t>
      </w:r>
      <w:r w:rsidRPr="000219BD">
        <w:t xml:space="preserve">. ويجب أن تكون المستندات المؤيدة أو المطبوعات المقدمة باللغة العربية مصحوبة </w:t>
      </w:r>
      <w:r w:rsidRPr="000219BD">
        <w:rPr>
          <w:b/>
          <w:bCs/>
        </w:rPr>
        <w:t>بترجمة إنجليزية دقيقة للأجزاء ذات الصلة</w:t>
      </w:r>
      <w:r w:rsidRPr="000219BD">
        <w:t>.</w:t>
      </w:r>
    </w:p>
    <w:p w14:paraId="31EEC8FE" w14:textId="77777777" w:rsidR="000219BD" w:rsidRPr="000219BD" w:rsidRDefault="000219BD" w:rsidP="000219BD">
      <w:pPr>
        <w:jc w:val="right"/>
      </w:pPr>
      <w:r w:rsidRPr="000219BD">
        <w:rPr>
          <w:b/>
          <w:bCs/>
        </w:rPr>
        <w:t>~~~ نهاية الإحاطة حول وثيقة العطاء ~~~</w:t>
      </w:r>
    </w:p>
    <w:p w14:paraId="36186F1C" w14:textId="77777777" w:rsidR="003B0337" w:rsidRDefault="003B0337" w:rsidP="000219BD">
      <w:pPr>
        <w:jc w:val="right"/>
      </w:pPr>
    </w:p>
    <w:sectPr w:rsidR="003B0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BD"/>
    <w:rsid w:val="000219BD"/>
    <w:rsid w:val="00186C89"/>
    <w:rsid w:val="003B0337"/>
    <w:rsid w:val="004218E4"/>
    <w:rsid w:val="00511E0E"/>
    <w:rsid w:val="00546D39"/>
    <w:rsid w:val="00A31C74"/>
    <w:rsid w:val="00A7261E"/>
    <w:rsid w:val="00C52F57"/>
    <w:rsid w:val="00C577FB"/>
    <w:rsid w:val="00DC13D0"/>
    <w:rsid w:val="00FE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9CD5"/>
  <w15:chartTrackingRefBased/>
  <w15:docId w15:val="{71638577-FBBC-41FC-A1C5-43456DE1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9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19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19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19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19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1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9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1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19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19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19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1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9BD"/>
    <w:rPr>
      <w:rFonts w:eastAsiaTheme="majorEastAsia" w:cstheme="majorBidi"/>
      <w:color w:val="272727" w:themeColor="text1" w:themeTint="D8"/>
    </w:rPr>
  </w:style>
  <w:style w:type="paragraph" w:styleId="Title">
    <w:name w:val="Title"/>
    <w:basedOn w:val="Normal"/>
    <w:next w:val="Normal"/>
    <w:link w:val="TitleChar"/>
    <w:uiPriority w:val="10"/>
    <w:qFormat/>
    <w:rsid w:val="00021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9BD"/>
    <w:pPr>
      <w:spacing w:before="160"/>
      <w:jc w:val="center"/>
    </w:pPr>
    <w:rPr>
      <w:i/>
      <w:iCs/>
      <w:color w:val="404040" w:themeColor="text1" w:themeTint="BF"/>
    </w:rPr>
  </w:style>
  <w:style w:type="character" w:customStyle="1" w:styleId="QuoteChar">
    <w:name w:val="Quote Char"/>
    <w:basedOn w:val="DefaultParagraphFont"/>
    <w:link w:val="Quote"/>
    <w:uiPriority w:val="29"/>
    <w:rsid w:val="000219BD"/>
    <w:rPr>
      <w:i/>
      <w:iCs/>
      <w:color w:val="404040" w:themeColor="text1" w:themeTint="BF"/>
    </w:rPr>
  </w:style>
  <w:style w:type="paragraph" w:styleId="ListParagraph">
    <w:name w:val="List Paragraph"/>
    <w:basedOn w:val="Normal"/>
    <w:uiPriority w:val="34"/>
    <w:qFormat/>
    <w:rsid w:val="000219BD"/>
    <w:pPr>
      <w:ind w:left="720"/>
      <w:contextualSpacing/>
    </w:pPr>
  </w:style>
  <w:style w:type="character" w:styleId="IntenseEmphasis">
    <w:name w:val="Intense Emphasis"/>
    <w:basedOn w:val="DefaultParagraphFont"/>
    <w:uiPriority w:val="21"/>
    <w:qFormat/>
    <w:rsid w:val="000219BD"/>
    <w:rPr>
      <w:i/>
      <w:iCs/>
      <w:color w:val="2F5496" w:themeColor="accent1" w:themeShade="BF"/>
    </w:rPr>
  </w:style>
  <w:style w:type="paragraph" w:styleId="IntenseQuote">
    <w:name w:val="Intense Quote"/>
    <w:basedOn w:val="Normal"/>
    <w:next w:val="Normal"/>
    <w:link w:val="IntenseQuoteChar"/>
    <w:uiPriority w:val="30"/>
    <w:qFormat/>
    <w:rsid w:val="000219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19BD"/>
    <w:rPr>
      <w:i/>
      <w:iCs/>
      <w:color w:val="2F5496" w:themeColor="accent1" w:themeShade="BF"/>
    </w:rPr>
  </w:style>
  <w:style w:type="character" w:styleId="IntenseReference">
    <w:name w:val="Intense Reference"/>
    <w:basedOn w:val="DefaultParagraphFont"/>
    <w:uiPriority w:val="32"/>
    <w:qFormat/>
    <w:rsid w:val="000219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Dawit Abafita</dc:creator>
  <cp:keywords/>
  <dc:description/>
  <cp:lastModifiedBy>Dawit Abafita</cp:lastModifiedBy>
  <cp:revision>3</cp:revision>
  <dcterms:created xsi:type="dcterms:W3CDTF">2026-08-16T16:08:00Z</dcterms:created>
  <dcterms:modified xsi:type="dcterms:W3CDTF">2026-08-17T07:32:00Z</dcterms:modified>
</cp:coreProperties>
</file>